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9" w:rsidRPr="0060520C" w:rsidRDefault="00C25B89" w:rsidP="0070624B">
      <w:pPr>
        <w:spacing w:after="0" w:line="240" w:lineRule="auto"/>
        <w:jc w:val="center"/>
        <w:rPr>
          <w:rFonts w:asciiTheme="majorHAnsi" w:hAnsiTheme="majorHAnsi" w:cstheme="minorHAnsi"/>
          <w:b/>
          <w:color w:val="FF0000"/>
          <w:sz w:val="28"/>
          <w:szCs w:val="24"/>
        </w:rPr>
      </w:pPr>
      <w:r w:rsidRPr="0060520C">
        <w:rPr>
          <w:rFonts w:asciiTheme="majorHAnsi" w:hAnsiTheme="majorHAnsi" w:cstheme="minorHAnsi"/>
          <w:b/>
          <w:color w:val="FF0000"/>
          <w:sz w:val="28"/>
          <w:szCs w:val="24"/>
        </w:rPr>
        <w:t>Zamierzenia wychowawczo-dyda</w:t>
      </w:r>
      <w:r w:rsidR="0060520C" w:rsidRPr="0060520C">
        <w:rPr>
          <w:rFonts w:asciiTheme="majorHAnsi" w:hAnsiTheme="majorHAnsi" w:cstheme="minorHAnsi"/>
          <w:b/>
          <w:color w:val="FF0000"/>
          <w:sz w:val="28"/>
          <w:szCs w:val="24"/>
        </w:rPr>
        <w:t>ktyczne -  maluchy wrzesień 2025</w:t>
      </w:r>
    </w:p>
    <w:p w:rsidR="00C25B89" w:rsidRPr="0070624B" w:rsidRDefault="00C25B89" w:rsidP="007062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25B89" w:rsidRPr="00487196" w:rsidRDefault="00C25B89" w:rsidP="00C25B89">
      <w:pPr>
        <w:rPr>
          <w:rFonts w:cstheme="minorHAnsi"/>
          <w:b/>
          <w:color w:val="00B050"/>
        </w:rPr>
      </w:pPr>
      <w:r w:rsidRPr="00487196">
        <w:rPr>
          <w:rFonts w:cstheme="minorHAnsi"/>
          <w:b/>
          <w:color w:val="00B050"/>
        </w:rPr>
        <w:t>Tydzień I. Poznajmy się!</w:t>
      </w:r>
      <w:r w:rsidR="0070624B" w:rsidRPr="00487196">
        <w:rPr>
          <w:b/>
          <w:noProof/>
          <w:color w:val="00B050"/>
          <w:sz w:val="26"/>
          <w:szCs w:val="26"/>
          <w:lang w:eastAsia="pl-PL"/>
        </w:rPr>
        <w:t xml:space="preserve"> </w:t>
      </w:r>
    </w:p>
    <w:p w:rsidR="009E77D4" w:rsidRDefault="0060520C" w:rsidP="00C25B89">
      <w:pPr>
        <w:pStyle w:val="Akapitzlist"/>
        <w:numPr>
          <w:ilvl w:val="0"/>
          <w:numId w:val="1"/>
        </w:numPr>
        <w:rPr>
          <w:rFonts w:cs="AgendaPl"/>
          <w:color w:val="000000"/>
        </w:rPr>
      </w:pPr>
      <w:r>
        <w:rPr>
          <w:rFonts w:cs="AgendaPl"/>
          <w:noProof/>
          <w:color w:val="000000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-730885</wp:posOffset>
            </wp:positionH>
            <wp:positionV relativeFrom="margin">
              <wp:posOffset>461010</wp:posOffset>
            </wp:positionV>
            <wp:extent cx="2546350" cy="1814830"/>
            <wp:effectExtent l="19050" t="0" r="6350" b="0"/>
            <wp:wrapSquare wrapText="bothSides"/>
            <wp:docPr id="5" name="Obraz 4" descr="Kodeks przedszkolaka (PD) - Pomoce dydaktyczne - Miesięcznik - BLIŻEJ  PRZEDSZ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deks przedszkolaka (PD) - Pomoce dydaktyczne - Miesięcznik - BLIŻEJ  PRZEDSZ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1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B89" w:rsidRPr="009E77D4">
        <w:rPr>
          <w:rFonts w:cs="AgendaPl"/>
          <w:color w:val="000000"/>
        </w:rPr>
        <w:t xml:space="preserve">stwarzanie okazji do poznawania imion dzieci w grupie i nawiązywania relacji rówieśniczych, </w:t>
      </w:r>
    </w:p>
    <w:p w:rsidR="00C25B89" w:rsidRPr="009E77D4" w:rsidRDefault="00C25B89" w:rsidP="00C25B89">
      <w:pPr>
        <w:pStyle w:val="Akapitzlist"/>
        <w:numPr>
          <w:ilvl w:val="0"/>
          <w:numId w:val="1"/>
        </w:numPr>
        <w:rPr>
          <w:rFonts w:cs="AgendaPl"/>
          <w:color w:val="000000"/>
        </w:rPr>
      </w:pPr>
      <w:r w:rsidRPr="009E77D4">
        <w:rPr>
          <w:rFonts w:cs="AgendaPl"/>
          <w:color w:val="000000"/>
        </w:rPr>
        <w:t>doskonalenie umiejętności podawania nazw części ciała</w:t>
      </w:r>
    </w:p>
    <w:p w:rsidR="00C25B89" w:rsidRPr="008272BA" w:rsidRDefault="009E77D4" w:rsidP="00C25B89">
      <w:pPr>
        <w:pStyle w:val="Akapitzlist"/>
        <w:numPr>
          <w:ilvl w:val="0"/>
          <w:numId w:val="1"/>
        </w:numPr>
        <w:rPr>
          <w:rFonts w:cs="AgendaPl"/>
          <w:color w:val="000000"/>
        </w:rPr>
      </w:pPr>
      <w:r>
        <w:rPr>
          <w:rFonts w:cs="AgendaPl"/>
          <w:color w:val="000000"/>
        </w:rPr>
        <w:t xml:space="preserve">poznawanie miejsc w sali </w:t>
      </w:r>
      <w:r w:rsidR="00C25B89" w:rsidRPr="008272BA">
        <w:rPr>
          <w:rFonts w:cs="AgendaPl"/>
          <w:color w:val="000000"/>
        </w:rPr>
        <w:t>, rozwijanie umiejętności przeliczania, zachęcanie do nawiązywania relacji rówieśniczych</w:t>
      </w:r>
    </w:p>
    <w:p w:rsidR="00C25B89" w:rsidRPr="008272BA" w:rsidRDefault="009E77D4" w:rsidP="00C25B89">
      <w:pPr>
        <w:pStyle w:val="Akapitzlist"/>
        <w:numPr>
          <w:ilvl w:val="0"/>
          <w:numId w:val="1"/>
        </w:numPr>
        <w:rPr>
          <w:rFonts w:cs="AgendaPl"/>
          <w:color w:val="000000"/>
        </w:rPr>
      </w:pPr>
      <w:r>
        <w:rPr>
          <w:rFonts w:cs="AgendaPl"/>
          <w:color w:val="000000"/>
        </w:rPr>
        <w:t>poznanie zas</w:t>
      </w:r>
      <w:r w:rsidR="00C25B89" w:rsidRPr="008272BA">
        <w:rPr>
          <w:rFonts w:cs="AgendaPl"/>
          <w:color w:val="000000"/>
        </w:rPr>
        <w:t>ad obowiązujących w przedszkolu</w:t>
      </w:r>
    </w:p>
    <w:p w:rsidR="00C25B89" w:rsidRPr="008272BA" w:rsidRDefault="00C25B89" w:rsidP="00C25B89">
      <w:pPr>
        <w:pStyle w:val="Akapitzlist"/>
        <w:numPr>
          <w:ilvl w:val="0"/>
          <w:numId w:val="1"/>
        </w:numPr>
        <w:rPr>
          <w:rFonts w:cs="AgendaPl"/>
          <w:color w:val="000000"/>
        </w:rPr>
      </w:pPr>
      <w:r w:rsidRPr="008272BA">
        <w:rPr>
          <w:rFonts w:cs="AgendaPl"/>
          <w:color w:val="000000"/>
        </w:rPr>
        <w:t xml:space="preserve"> rozwijanie sprawności manualnej, pobudza</w:t>
      </w:r>
      <w:r w:rsidRPr="008272BA">
        <w:rPr>
          <w:rFonts w:cs="AgendaPl"/>
          <w:color w:val="000000"/>
        </w:rPr>
        <w:softHyphen/>
        <w:t>nie zmysłów (wzroku, dotyku), rozwijanie samodzielności dzieci, doskonalenie umiejętności współpracy</w:t>
      </w:r>
    </w:p>
    <w:p w:rsidR="00C25B89" w:rsidRPr="00487196" w:rsidRDefault="00C25B89" w:rsidP="00C25B89">
      <w:pPr>
        <w:rPr>
          <w:rFonts w:cstheme="minorHAnsi"/>
          <w:color w:val="FF0000"/>
        </w:rPr>
      </w:pPr>
      <w:r w:rsidRPr="00487196">
        <w:rPr>
          <w:rFonts w:cstheme="minorHAnsi"/>
          <w:b/>
          <w:color w:val="FF0000"/>
        </w:rPr>
        <w:t>Tydzień II. W naszym przedszkolu</w:t>
      </w:r>
    </w:p>
    <w:p w:rsidR="00C25B89" w:rsidRDefault="00C25B89" w:rsidP="00C25B89">
      <w:pPr>
        <w:pStyle w:val="Akapitzlist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>zapoznanie z osobami</w:t>
      </w:r>
      <w:r w:rsidRPr="00C239FF">
        <w:rPr>
          <w:rFonts w:cstheme="minorHAnsi"/>
          <w:bCs/>
        </w:rPr>
        <w:t xml:space="preserve"> pracujący</w:t>
      </w:r>
      <w:r>
        <w:rPr>
          <w:rFonts w:cstheme="minorHAnsi"/>
          <w:bCs/>
        </w:rPr>
        <w:t>mi</w:t>
      </w:r>
      <w:r w:rsidRPr="00C239FF">
        <w:rPr>
          <w:rFonts w:cstheme="minorHAnsi"/>
          <w:bCs/>
        </w:rPr>
        <w:t xml:space="preserve"> w przedszkolu</w:t>
      </w:r>
      <w:r w:rsidR="009E77D4">
        <w:rPr>
          <w:rFonts w:cstheme="minorHAnsi"/>
          <w:bCs/>
        </w:rPr>
        <w:t>,</w:t>
      </w:r>
      <w:r w:rsidR="009E77D4" w:rsidRPr="009E77D4">
        <w:rPr>
          <w:rFonts w:cstheme="minorHAnsi"/>
          <w:bCs/>
        </w:rPr>
        <w:t xml:space="preserve"> </w:t>
      </w:r>
      <w:r w:rsidR="009E77D4" w:rsidRPr="00C239FF">
        <w:rPr>
          <w:rFonts w:cstheme="minorHAnsi"/>
          <w:bCs/>
        </w:rPr>
        <w:t>pomieszczeń przedszkolnych</w:t>
      </w:r>
    </w:p>
    <w:p w:rsidR="00C25B89" w:rsidRDefault="0060520C" w:rsidP="00C25B89">
      <w:pPr>
        <w:pStyle w:val="Akapitzlist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3470910</wp:posOffset>
            </wp:positionH>
            <wp:positionV relativeFrom="margin">
              <wp:posOffset>2571750</wp:posOffset>
            </wp:positionV>
            <wp:extent cx="2718435" cy="1917700"/>
            <wp:effectExtent l="19050" t="0" r="5715" b="0"/>
            <wp:wrapSquare wrapText="bothSides"/>
            <wp:docPr id="1" name="Obraz 1" descr="http://www.przedszkoleozarowice.szkolnastrona.pl/container/zacznij_od_przedsz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zedszkoleozarowice.szkolnastrona.pl/container/zacznij_od_przedsz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B89" w:rsidRPr="00C239FF">
        <w:rPr>
          <w:rFonts w:cstheme="minorHAnsi"/>
          <w:bCs/>
        </w:rPr>
        <w:t>poznanie nazw zabawek oraz innych sprzętów używanych w przedszkolu i na placu zabaw, stwarzanie okazji do integracji grupy</w:t>
      </w:r>
      <w:r w:rsidR="00C25B89">
        <w:rPr>
          <w:rFonts w:cstheme="minorHAnsi"/>
          <w:bCs/>
        </w:rPr>
        <w:t xml:space="preserve"> </w:t>
      </w:r>
      <w:r w:rsidR="00C25B89" w:rsidRPr="00C239FF">
        <w:rPr>
          <w:rFonts w:cstheme="minorHAnsi"/>
          <w:bCs/>
        </w:rPr>
        <w:t>i nawiązywania relacji rówieśniczych</w:t>
      </w:r>
    </w:p>
    <w:p w:rsidR="009E77D4" w:rsidRDefault="00C25B89" w:rsidP="00C25B89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C239FF">
        <w:rPr>
          <w:rFonts w:cstheme="minorHAnsi"/>
          <w:bCs/>
        </w:rPr>
        <w:t xml:space="preserve">poznanie </w:t>
      </w:r>
      <w:r w:rsidR="009E77D4">
        <w:rPr>
          <w:rFonts w:cstheme="minorHAnsi"/>
          <w:bCs/>
        </w:rPr>
        <w:t>zasad utrzymania higieny ciała</w:t>
      </w:r>
    </w:p>
    <w:p w:rsidR="00C25B89" w:rsidRDefault="00C25B89" w:rsidP="00C25B89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C239FF">
        <w:rPr>
          <w:rFonts w:cstheme="minorHAnsi"/>
          <w:bCs/>
        </w:rPr>
        <w:t xml:space="preserve">rozwijanie słuchu muzycznego, </w:t>
      </w:r>
    </w:p>
    <w:p w:rsidR="00C25B89" w:rsidRPr="00C239FF" w:rsidRDefault="00C25B89" w:rsidP="00C25B89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C239FF">
        <w:rPr>
          <w:rFonts w:cstheme="minorHAnsi"/>
          <w:bCs/>
        </w:rPr>
        <w:t>budowanie poczucia własnej wartości, rozwijanie kreatywności</w:t>
      </w:r>
    </w:p>
    <w:p w:rsidR="00C25B89" w:rsidRPr="00487196" w:rsidRDefault="00C25B89" w:rsidP="00C25B89">
      <w:pPr>
        <w:rPr>
          <w:rFonts w:cstheme="minorHAnsi"/>
          <w:color w:val="7030A0"/>
        </w:rPr>
      </w:pPr>
      <w:r w:rsidRPr="00487196">
        <w:rPr>
          <w:rFonts w:cstheme="minorHAnsi"/>
          <w:b/>
          <w:color w:val="7030A0"/>
        </w:rPr>
        <w:t>Tydzień III. Jesteśmy podobni, jesteśmy różni</w:t>
      </w:r>
    </w:p>
    <w:p w:rsidR="009E77D4" w:rsidRDefault="0060520C" w:rsidP="00C25B89">
      <w:pPr>
        <w:pStyle w:val="Akapitzlist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-853440</wp:posOffset>
            </wp:positionH>
            <wp:positionV relativeFrom="margin">
              <wp:posOffset>4923155</wp:posOffset>
            </wp:positionV>
            <wp:extent cx="2428240" cy="1642745"/>
            <wp:effectExtent l="19050" t="0" r="0" b="0"/>
            <wp:wrapSquare wrapText="bothSides"/>
            <wp:docPr id="8" name="Obraz 4" descr="Szkoła Podstawowa w Pecnej - REGULAMIN ODDZIAŁÓW PRZEDSZKOL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koła Podstawowa w Pecnej - REGULAMIN ODDZIAŁÓW PRZEDSZKOLNY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B89" w:rsidRPr="009E77D4">
        <w:rPr>
          <w:rFonts w:cstheme="minorHAnsi"/>
          <w:bCs/>
        </w:rPr>
        <w:t xml:space="preserve">poznanie sposobów kulturalnego powitania, podziękowania i poproszenia o pomoc, </w:t>
      </w:r>
    </w:p>
    <w:p w:rsidR="00C25B89" w:rsidRPr="009E77D4" w:rsidRDefault="00C25B89" w:rsidP="00C25B89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9E77D4">
        <w:rPr>
          <w:rFonts w:cstheme="minorHAnsi"/>
          <w:bCs/>
        </w:rPr>
        <w:t xml:space="preserve">rozwijanie wyobraźni </w:t>
      </w:r>
      <w:r w:rsidR="009E77D4">
        <w:rPr>
          <w:rFonts w:cstheme="minorHAnsi"/>
          <w:bCs/>
        </w:rPr>
        <w:t xml:space="preserve">i </w:t>
      </w:r>
      <w:r w:rsidR="009E77D4" w:rsidRPr="007D46D7">
        <w:rPr>
          <w:rFonts w:cstheme="minorHAnsi"/>
          <w:bCs/>
        </w:rPr>
        <w:t>umiejętności przeliczania</w:t>
      </w:r>
    </w:p>
    <w:p w:rsidR="0070624B" w:rsidRDefault="00C25B89" w:rsidP="00C25B89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7D46D7">
        <w:rPr>
          <w:rFonts w:cstheme="minorHAnsi"/>
          <w:bCs/>
        </w:rPr>
        <w:t>utrwalenie znajomości kolorów</w:t>
      </w:r>
    </w:p>
    <w:p w:rsidR="0060520C" w:rsidRDefault="00C25B89" w:rsidP="00C25B89">
      <w:pPr>
        <w:pStyle w:val="Akapitzlist"/>
        <w:numPr>
          <w:ilvl w:val="0"/>
          <w:numId w:val="3"/>
        </w:numPr>
        <w:rPr>
          <w:rFonts w:cstheme="minorHAnsi"/>
          <w:bCs/>
        </w:rPr>
      </w:pPr>
      <w:r w:rsidRPr="007D46D7">
        <w:rPr>
          <w:rFonts w:cstheme="minorHAnsi"/>
          <w:bCs/>
        </w:rPr>
        <w:t>rozwijanie motoryki dużej i motoryki małej ora</w:t>
      </w:r>
      <w:r w:rsidR="0013032F">
        <w:rPr>
          <w:rFonts w:cstheme="minorHAnsi"/>
          <w:bCs/>
        </w:rPr>
        <w:t>z koordynacji wzrokowo-ruchowej</w:t>
      </w:r>
      <w:r w:rsidRPr="007D46D7">
        <w:rPr>
          <w:rFonts w:cstheme="minorHAnsi"/>
          <w:bCs/>
        </w:rPr>
        <w:t xml:space="preserve"> </w:t>
      </w:r>
    </w:p>
    <w:p w:rsidR="0060520C" w:rsidRDefault="0060520C" w:rsidP="0060520C">
      <w:pPr>
        <w:pStyle w:val="Akapitzlist"/>
        <w:rPr>
          <w:rFonts w:cstheme="minorHAnsi"/>
          <w:bCs/>
        </w:rPr>
      </w:pPr>
    </w:p>
    <w:p w:rsidR="00C25B89" w:rsidRPr="0060520C" w:rsidRDefault="00C25B89" w:rsidP="0060520C">
      <w:pPr>
        <w:pStyle w:val="Akapitzlist"/>
        <w:rPr>
          <w:rFonts w:cstheme="minorHAnsi"/>
          <w:bCs/>
        </w:rPr>
      </w:pPr>
      <w:r w:rsidRPr="0060520C">
        <w:rPr>
          <w:rFonts w:cstheme="minorHAnsi"/>
          <w:b/>
          <w:color w:val="00B0F0"/>
        </w:rPr>
        <w:t>Tydzień IV. Bezpieczni na drodze</w:t>
      </w:r>
    </w:p>
    <w:p w:rsidR="0070624B" w:rsidRDefault="00C25B89" w:rsidP="00C25B89">
      <w:pPr>
        <w:pStyle w:val="Akapitzlist"/>
        <w:numPr>
          <w:ilvl w:val="0"/>
          <w:numId w:val="4"/>
        </w:numPr>
        <w:rPr>
          <w:rFonts w:cstheme="minorHAnsi"/>
        </w:rPr>
      </w:pPr>
      <w:r w:rsidRPr="0070624B">
        <w:rPr>
          <w:rFonts w:cstheme="minorHAnsi"/>
        </w:rPr>
        <w:t>przyswojenie podstawowych wiadomości na temat bezpiecznego przechodzenia przez jezdnię</w:t>
      </w:r>
    </w:p>
    <w:p w:rsidR="0070624B" w:rsidRDefault="0060520C" w:rsidP="00C25B89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3725545</wp:posOffset>
            </wp:positionH>
            <wp:positionV relativeFrom="margin">
              <wp:posOffset>6744970</wp:posOffset>
            </wp:positionV>
            <wp:extent cx="2593340" cy="1718310"/>
            <wp:effectExtent l="19050" t="0" r="0" b="0"/>
            <wp:wrapSquare wrapText="bothSides"/>
            <wp:docPr id="9" name="Obraz 7" descr="Bezpieczna droga do przedszkola – Przedszkole Nr 1 w Re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pieczna droga do przedszkola – Przedszkole Nr 1 w Redz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B89" w:rsidRPr="0070624B">
        <w:rPr>
          <w:rFonts w:cstheme="minorHAnsi"/>
        </w:rPr>
        <w:t xml:space="preserve">poszerzenie wiedzy na temat bezpieczeństwa na drodze, </w:t>
      </w:r>
    </w:p>
    <w:p w:rsidR="00C25B89" w:rsidRPr="0070624B" w:rsidRDefault="00C25B89" w:rsidP="00C25B89">
      <w:pPr>
        <w:pStyle w:val="Akapitzlist"/>
        <w:numPr>
          <w:ilvl w:val="0"/>
          <w:numId w:val="4"/>
        </w:numPr>
        <w:rPr>
          <w:rFonts w:cstheme="minorHAnsi"/>
        </w:rPr>
      </w:pPr>
      <w:r w:rsidRPr="0070624B">
        <w:rPr>
          <w:rFonts w:cstheme="minorHAnsi"/>
        </w:rPr>
        <w:t>wyzwalanie pozytywnych emocji podczas wspólnych zabaw</w:t>
      </w:r>
    </w:p>
    <w:p w:rsidR="0070624B" w:rsidRPr="0070624B" w:rsidRDefault="00C25B89" w:rsidP="0070624B">
      <w:pPr>
        <w:pStyle w:val="Akapitzlist"/>
        <w:numPr>
          <w:ilvl w:val="0"/>
          <w:numId w:val="4"/>
        </w:numPr>
        <w:rPr>
          <w:rFonts w:cstheme="minorHAnsi"/>
        </w:rPr>
      </w:pPr>
      <w:r w:rsidRPr="0070460E">
        <w:rPr>
          <w:rFonts w:cstheme="minorHAnsi"/>
        </w:rPr>
        <w:t xml:space="preserve">poznanie wybranych znaków drogowych, rozwijanie umiejętności klasyfikacji, </w:t>
      </w:r>
    </w:p>
    <w:p w:rsidR="00466438" w:rsidRDefault="00C25B89" w:rsidP="0070624B">
      <w:pPr>
        <w:pStyle w:val="Akapitzlist"/>
        <w:numPr>
          <w:ilvl w:val="0"/>
          <w:numId w:val="4"/>
        </w:numPr>
      </w:pPr>
      <w:r w:rsidRPr="0070624B">
        <w:rPr>
          <w:rFonts w:cstheme="minorHAnsi"/>
        </w:rPr>
        <w:t>kształtowanie umiejętności wielozmysłoweg</w:t>
      </w:r>
      <w:r w:rsidR="0013032F">
        <w:rPr>
          <w:rFonts w:cstheme="minorHAnsi"/>
        </w:rPr>
        <w:t>o poznawania różnych materiałów</w:t>
      </w:r>
      <w:r w:rsidRPr="0070624B">
        <w:rPr>
          <w:rFonts w:cstheme="minorHAnsi"/>
        </w:rPr>
        <w:t xml:space="preserve"> </w:t>
      </w:r>
    </w:p>
    <w:sectPr w:rsidR="00466438" w:rsidSect="0070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55A"/>
    <w:multiLevelType w:val="hybridMultilevel"/>
    <w:tmpl w:val="AC6C5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90DDE"/>
    <w:multiLevelType w:val="hybridMultilevel"/>
    <w:tmpl w:val="7FBE2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84007"/>
    <w:multiLevelType w:val="hybridMultilevel"/>
    <w:tmpl w:val="FCE46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5B89"/>
    <w:rsid w:val="0013032F"/>
    <w:rsid w:val="00466438"/>
    <w:rsid w:val="00487196"/>
    <w:rsid w:val="0060520C"/>
    <w:rsid w:val="0070624B"/>
    <w:rsid w:val="00811AE7"/>
    <w:rsid w:val="009E77D4"/>
    <w:rsid w:val="00A46048"/>
    <w:rsid w:val="00A8425B"/>
    <w:rsid w:val="00C25B89"/>
    <w:rsid w:val="00C86BD4"/>
    <w:rsid w:val="00F1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B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 Tucznio</dc:creator>
  <cp:lastModifiedBy>Jula Tucznio</cp:lastModifiedBy>
  <cp:revision>2</cp:revision>
  <dcterms:created xsi:type="dcterms:W3CDTF">2025-08-31T19:17:00Z</dcterms:created>
  <dcterms:modified xsi:type="dcterms:W3CDTF">2025-08-31T19:17:00Z</dcterms:modified>
</cp:coreProperties>
</file>