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A6" w:rsidRPr="00147CA6" w:rsidRDefault="00147CA6" w:rsidP="00147CA6">
      <w:pPr>
        <w:jc w:val="center"/>
        <w:rPr>
          <w:rFonts w:ascii="Bookman Old Style" w:hAnsi="Bookman Old Style"/>
          <w:b/>
          <w:color w:val="FF0000"/>
          <w:sz w:val="32"/>
          <w:szCs w:val="24"/>
        </w:rPr>
      </w:pPr>
      <w:r w:rsidRPr="00147CA6">
        <w:rPr>
          <w:rFonts w:ascii="Bookman Old Style" w:hAnsi="Bookman Old Style"/>
          <w:b/>
          <w:color w:val="FF0000"/>
          <w:sz w:val="32"/>
          <w:szCs w:val="24"/>
        </w:rPr>
        <w:t>TEMATYKA KOMPLEKSOWA NA MIESIĄC WRZESIEŃ</w:t>
      </w:r>
    </w:p>
    <w:p w:rsidR="00147CA6" w:rsidRPr="00147CA6" w:rsidRDefault="00147CA6" w:rsidP="00147CA6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32"/>
          <w:szCs w:val="24"/>
        </w:rPr>
      </w:pPr>
      <w:r w:rsidRPr="00147CA6">
        <w:rPr>
          <w:rFonts w:ascii="Bookman Old Style" w:hAnsi="Bookman Old Style"/>
          <w:b/>
          <w:color w:val="FF0000"/>
          <w:sz w:val="32"/>
          <w:szCs w:val="24"/>
        </w:rPr>
        <w:t>DLA DZIECI 2,5 i 3 LETNICH</w:t>
      </w:r>
      <w:r w:rsidR="00C97E4A">
        <w:rPr>
          <w:rFonts w:ascii="Bookman Old Style" w:hAnsi="Bookman Old Style"/>
          <w:b/>
          <w:color w:val="FF0000"/>
          <w:sz w:val="32"/>
          <w:szCs w:val="24"/>
        </w:rPr>
        <w:t>.</w:t>
      </w:r>
    </w:p>
    <w:p w:rsidR="00147CA6" w:rsidRPr="00147CA6" w:rsidRDefault="00147CA6" w:rsidP="00147CA6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32"/>
          <w:szCs w:val="24"/>
        </w:rPr>
      </w:pPr>
    </w:p>
    <w:p w:rsidR="00147CA6" w:rsidRDefault="00147CA6" w:rsidP="00147CA6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47CA6" w:rsidRDefault="00147CA6" w:rsidP="00147CA6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 w:rsidRPr="00147CA6">
        <w:rPr>
          <w:rFonts w:ascii="Bookman Old Style" w:hAnsi="Bookman Old Style"/>
          <w:b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1199349" cy="901700"/>
            <wp:effectExtent l="19050" t="0" r="801" b="0"/>
            <wp:docPr id="4" name="Obraz 1" descr="bied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iedr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349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51E" w:rsidRDefault="007D051E" w:rsidP="00147CA6">
      <w:pPr>
        <w:spacing w:after="0" w:line="360" w:lineRule="auto"/>
        <w:jc w:val="both"/>
        <w:rPr>
          <w:rFonts w:ascii="Bookman Old Style" w:hAnsi="Bookman Old Style"/>
          <w:b/>
          <w:color w:val="403152" w:themeColor="accent4" w:themeShade="80"/>
          <w:sz w:val="28"/>
          <w:szCs w:val="24"/>
        </w:rPr>
      </w:pPr>
      <w:r>
        <w:rPr>
          <w:rFonts w:ascii="Bookman Old Style" w:hAnsi="Bookman Old Style"/>
          <w:b/>
          <w:color w:val="403152" w:themeColor="accent4" w:themeShade="80"/>
          <w:sz w:val="28"/>
          <w:szCs w:val="24"/>
        </w:rPr>
        <w:t>1.</w:t>
      </w:r>
      <w:r w:rsidRPr="007D051E">
        <w:rPr>
          <w:rFonts w:ascii="Bookman Old Style" w:hAnsi="Bookman Old Style"/>
          <w:b/>
          <w:color w:val="548DD4" w:themeColor="text2" w:themeTint="99"/>
          <w:sz w:val="28"/>
          <w:szCs w:val="24"/>
        </w:rPr>
        <w:t xml:space="preserve"> </w:t>
      </w:r>
      <w:r>
        <w:rPr>
          <w:rFonts w:ascii="Bookman Old Style" w:hAnsi="Bookman Old Style"/>
          <w:b/>
          <w:color w:val="548DD4" w:themeColor="text2" w:themeTint="99"/>
          <w:sz w:val="28"/>
          <w:szCs w:val="24"/>
        </w:rPr>
        <w:t>W</w:t>
      </w:r>
      <w:r w:rsidRPr="00147CA6">
        <w:rPr>
          <w:rFonts w:ascii="Bookman Old Style" w:hAnsi="Bookman Old Style"/>
          <w:b/>
          <w:color w:val="548DD4" w:themeColor="text2" w:themeTint="99"/>
          <w:sz w:val="28"/>
          <w:szCs w:val="24"/>
        </w:rPr>
        <w:t xml:space="preserve"> PRZEDSZKOLU.</w:t>
      </w:r>
    </w:p>
    <w:p w:rsidR="00147CA6" w:rsidRPr="00147CA6" w:rsidRDefault="00147CA6" w:rsidP="00147CA6">
      <w:pPr>
        <w:spacing w:after="0" w:line="360" w:lineRule="auto"/>
        <w:jc w:val="both"/>
        <w:rPr>
          <w:rFonts w:ascii="Bookman Old Style" w:hAnsi="Bookman Old Style"/>
          <w:b/>
          <w:color w:val="548DD4" w:themeColor="text2" w:themeTint="99"/>
          <w:sz w:val="28"/>
          <w:szCs w:val="24"/>
        </w:rPr>
      </w:pPr>
      <w:r w:rsidRPr="00147CA6">
        <w:rPr>
          <w:rFonts w:ascii="Bookman Old Style" w:hAnsi="Bookman Old Style"/>
          <w:b/>
          <w:color w:val="403152" w:themeColor="accent4" w:themeShade="80"/>
          <w:sz w:val="28"/>
          <w:szCs w:val="24"/>
        </w:rPr>
        <w:t>2.</w:t>
      </w:r>
      <w:r>
        <w:rPr>
          <w:rFonts w:ascii="Bookman Old Style" w:hAnsi="Bookman Old Style"/>
          <w:b/>
          <w:color w:val="548DD4" w:themeColor="text2" w:themeTint="99"/>
          <w:sz w:val="28"/>
          <w:szCs w:val="24"/>
        </w:rPr>
        <w:t xml:space="preserve"> </w:t>
      </w:r>
      <w:r w:rsidR="007D051E">
        <w:rPr>
          <w:rFonts w:ascii="Bookman Old Style" w:hAnsi="Bookman Old Style"/>
          <w:b/>
          <w:color w:val="548DD4" w:themeColor="text2" w:themeTint="99"/>
          <w:sz w:val="28"/>
          <w:szCs w:val="24"/>
        </w:rPr>
        <w:t>JA, TY I ŚRODOWISKO.</w:t>
      </w:r>
    </w:p>
    <w:p w:rsidR="00147CA6" w:rsidRPr="00147CA6" w:rsidRDefault="00147CA6" w:rsidP="00147CA6">
      <w:pPr>
        <w:spacing w:after="0" w:line="360" w:lineRule="auto"/>
        <w:jc w:val="both"/>
        <w:rPr>
          <w:rFonts w:ascii="Bookman Old Style" w:hAnsi="Bookman Old Style"/>
          <w:b/>
          <w:color w:val="548DD4" w:themeColor="text2" w:themeTint="99"/>
          <w:sz w:val="28"/>
          <w:szCs w:val="24"/>
        </w:rPr>
      </w:pPr>
      <w:r w:rsidRPr="00147CA6">
        <w:rPr>
          <w:rFonts w:ascii="Bookman Old Style" w:hAnsi="Bookman Old Style"/>
          <w:b/>
          <w:color w:val="403152" w:themeColor="accent4" w:themeShade="80"/>
          <w:sz w:val="28"/>
          <w:szCs w:val="24"/>
        </w:rPr>
        <w:t>3.</w:t>
      </w:r>
      <w:r w:rsidR="007D051E">
        <w:rPr>
          <w:rFonts w:ascii="Bookman Old Style" w:hAnsi="Bookman Old Style"/>
          <w:b/>
          <w:color w:val="548DD4" w:themeColor="text2" w:themeTint="99"/>
          <w:sz w:val="28"/>
          <w:szCs w:val="24"/>
        </w:rPr>
        <w:t xml:space="preserve"> W ZDROWYM CIELE ZDROWY DUCH.</w:t>
      </w:r>
    </w:p>
    <w:p w:rsidR="00147CA6" w:rsidRPr="00396DC2" w:rsidRDefault="00147CA6" w:rsidP="00396DC2">
      <w:pPr>
        <w:spacing w:after="0" w:line="360" w:lineRule="auto"/>
        <w:jc w:val="both"/>
        <w:rPr>
          <w:rFonts w:ascii="Bookman Old Style" w:hAnsi="Bookman Old Style"/>
          <w:b/>
          <w:color w:val="548DD4" w:themeColor="text2" w:themeTint="99"/>
          <w:sz w:val="28"/>
          <w:szCs w:val="24"/>
        </w:rPr>
      </w:pPr>
      <w:r w:rsidRPr="00147CA6">
        <w:rPr>
          <w:rFonts w:ascii="Bookman Old Style" w:hAnsi="Bookman Old Style"/>
          <w:b/>
          <w:color w:val="403152" w:themeColor="accent4" w:themeShade="80"/>
          <w:sz w:val="28"/>
          <w:szCs w:val="24"/>
        </w:rPr>
        <w:t>4.</w:t>
      </w:r>
      <w:r w:rsidR="007D051E">
        <w:rPr>
          <w:rFonts w:ascii="Bookman Old Style" w:hAnsi="Bookman Old Style"/>
          <w:b/>
          <w:color w:val="548DD4" w:themeColor="text2" w:themeTint="99"/>
          <w:sz w:val="28"/>
          <w:szCs w:val="24"/>
        </w:rPr>
        <w:t xml:space="preserve"> JESIENIĄ W LESIE.</w:t>
      </w:r>
    </w:p>
    <w:p w:rsidR="00147CA6" w:rsidRDefault="00147CA6" w:rsidP="00147CA6">
      <w:pPr>
        <w:spacing w:after="0" w:line="240" w:lineRule="auto"/>
        <w:rPr>
          <w:rFonts w:cs="Calibri"/>
          <w:u w:val="single"/>
        </w:rPr>
      </w:pPr>
    </w:p>
    <w:p w:rsidR="00147CA6" w:rsidRPr="00C97E4A" w:rsidRDefault="00147CA6" w:rsidP="00147CA6">
      <w:pPr>
        <w:spacing w:after="0" w:line="240" w:lineRule="auto"/>
        <w:rPr>
          <w:rFonts w:cs="Calibri"/>
          <w:sz w:val="28"/>
          <w:u w:val="single"/>
        </w:rPr>
      </w:pPr>
      <w:r w:rsidRPr="00C97E4A">
        <w:rPr>
          <w:rFonts w:cs="Calibri"/>
          <w:sz w:val="28"/>
          <w:u w:val="single"/>
        </w:rPr>
        <w:t>Ogólne cele wychowawczo-dydaktyczne: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</w:rPr>
      </w:pPr>
      <w:r w:rsidRPr="00C97E4A">
        <w:rPr>
          <w:rFonts w:asciiTheme="minorHAnsi" w:hAnsiTheme="minorHAnsi" w:cs="Calibri"/>
          <w:sz w:val="24"/>
        </w:rPr>
        <w:t>Integrowanie się z grupą rówieśniczą.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</w:rPr>
      </w:pPr>
      <w:r w:rsidRPr="00C97E4A">
        <w:rPr>
          <w:rFonts w:asciiTheme="minorHAnsi" w:hAnsiTheme="minorHAnsi" w:cs="Calibri"/>
          <w:sz w:val="24"/>
        </w:rPr>
        <w:t>Poznanie topografii przedszkola.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</w:rPr>
      </w:pPr>
      <w:r w:rsidRPr="00C97E4A">
        <w:rPr>
          <w:rFonts w:asciiTheme="minorHAnsi" w:hAnsiTheme="minorHAnsi" w:cs="Calibri"/>
          <w:sz w:val="24"/>
        </w:rPr>
        <w:t>Ustalenie i przestrzeganie zasad panujących w przedszkolu.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  <w:u w:val="single"/>
        </w:rPr>
      </w:pPr>
      <w:r w:rsidRPr="00C97E4A">
        <w:rPr>
          <w:rFonts w:asciiTheme="minorHAnsi" w:hAnsiTheme="minorHAnsi" w:cs="Calibri"/>
          <w:sz w:val="24"/>
        </w:rPr>
        <w:t>Poznawanie podstawowych zasad korzystania z placu zabaw.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</w:rPr>
      </w:pPr>
      <w:r w:rsidRPr="00C97E4A">
        <w:rPr>
          <w:rFonts w:asciiTheme="minorHAnsi" w:hAnsiTheme="minorHAnsi" w:cs="Calibri"/>
          <w:sz w:val="24"/>
        </w:rPr>
        <w:t>Poznawanie podstawowych zasad ruchu drogowego.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</w:rPr>
      </w:pPr>
      <w:r w:rsidRPr="00C97E4A">
        <w:rPr>
          <w:rFonts w:asciiTheme="minorHAnsi" w:hAnsiTheme="minorHAnsi" w:cs="Calibri"/>
          <w:sz w:val="24"/>
        </w:rPr>
        <w:t>Poznanie funkcji instytucji niosących pomoc: policja.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</w:rPr>
      </w:pPr>
      <w:r w:rsidRPr="00C97E4A">
        <w:rPr>
          <w:rFonts w:asciiTheme="minorHAnsi" w:hAnsiTheme="minorHAnsi" w:cs="Calibri"/>
          <w:sz w:val="24"/>
        </w:rPr>
        <w:t>Poznanie budowy własnego ciała, podawanie nazw poszczególnych części ciała.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</w:rPr>
      </w:pPr>
      <w:r w:rsidRPr="00C97E4A">
        <w:rPr>
          <w:rFonts w:asciiTheme="minorHAnsi" w:hAnsiTheme="minorHAnsi" w:cs="Calibri"/>
          <w:sz w:val="24"/>
        </w:rPr>
        <w:t>Poznanie zmysłów, jakimi odbieramy otaczający nas świat.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</w:rPr>
      </w:pPr>
      <w:r w:rsidRPr="00C97E4A">
        <w:rPr>
          <w:rFonts w:asciiTheme="minorHAnsi" w:hAnsiTheme="minorHAnsi" w:cs="Calibri"/>
          <w:sz w:val="24"/>
        </w:rPr>
        <w:t>Poznawanie zmian zachodzących w przyrodzie związanych z jesienią.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</w:rPr>
      </w:pPr>
      <w:r w:rsidRPr="00C97E4A">
        <w:rPr>
          <w:rFonts w:asciiTheme="minorHAnsi" w:hAnsiTheme="minorHAnsi" w:cs="Calibri"/>
          <w:sz w:val="24"/>
        </w:rPr>
        <w:t>Kształtowanie umiejętności klasyfikowania według jednej cechy.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</w:rPr>
      </w:pPr>
      <w:r w:rsidRPr="00C97E4A">
        <w:rPr>
          <w:rFonts w:asciiTheme="minorHAnsi" w:hAnsiTheme="minorHAnsi" w:cs="Calibri"/>
          <w:sz w:val="24"/>
        </w:rPr>
        <w:t>Kształtowanie umiejętności rozróżniania i podawania nazw</w:t>
      </w:r>
      <w:r w:rsidR="00C97E4A" w:rsidRPr="00C97E4A">
        <w:rPr>
          <w:rFonts w:asciiTheme="minorHAnsi" w:hAnsiTheme="minorHAnsi" w:cs="Calibri"/>
          <w:sz w:val="24"/>
        </w:rPr>
        <w:t xml:space="preserve"> podstawowych figur </w:t>
      </w:r>
      <w:r w:rsidRPr="00C97E4A">
        <w:rPr>
          <w:rFonts w:asciiTheme="minorHAnsi" w:hAnsiTheme="minorHAnsi" w:cs="Calibri"/>
          <w:sz w:val="24"/>
        </w:rPr>
        <w:t>geometrycznych: koło.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</w:rPr>
      </w:pPr>
      <w:r w:rsidRPr="00C97E4A">
        <w:rPr>
          <w:rFonts w:asciiTheme="minorHAnsi" w:hAnsiTheme="minorHAnsi" w:cs="Calibri"/>
          <w:sz w:val="24"/>
        </w:rPr>
        <w:t xml:space="preserve">Kształtowanie orientacji przestrzennej – posługiwanie się pojęciami </w:t>
      </w:r>
      <w:r w:rsidRPr="00C97E4A">
        <w:rPr>
          <w:rFonts w:asciiTheme="minorHAnsi" w:hAnsiTheme="minorHAnsi" w:cs="Calibri"/>
          <w:i/>
          <w:sz w:val="24"/>
        </w:rPr>
        <w:t>na,</w:t>
      </w:r>
      <w:r w:rsidR="00C97E4A" w:rsidRPr="00C97E4A">
        <w:rPr>
          <w:rFonts w:asciiTheme="minorHAnsi" w:hAnsiTheme="minorHAnsi" w:cs="Calibri"/>
          <w:i/>
          <w:sz w:val="24"/>
        </w:rPr>
        <w:t xml:space="preserve"> </w:t>
      </w:r>
      <w:r w:rsidRPr="00C97E4A">
        <w:rPr>
          <w:rFonts w:asciiTheme="minorHAnsi" w:hAnsiTheme="minorHAnsi" w:cs="Calibri"/>
          <w:i/>
          <w:sz w:val="24"/>
        </w:rPr>
        <w:t>obok</w:t>
      </w:r>
      <w:r w:rsidRPr="00C97E4A">
        <w:rPr>
          <w:rFonts w:asciiTheme="minorHAnsi" w:hAnsiTheme="minorHAnsi" w:cs="Calibri"/>
          <w:sz w:val="24"/>
        </w:rPr>
        <w:t>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</w:rPr>
      </w:pPr>
      <w:r w:rsidRPr="00C97E4A">
        <w:rPr>
          <w:rFonts w:asciiTheme="minorHAnsi" w:hAnsiTheme="minorHAnsi" w:cs="Calibri"/>
          <w:sz w:val="24"/>
        </w:rPr>
        <w:t>Kształtowanie umiejętności uważnego słuchania utworów literackich.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Calibri"/>
          <w:sz w:val="24"/>
        </w:rPr>
      </w:pPr>
      <w:r w:rsidRPr="00C97E4A">
        <w:rPr>
          <w:rFonts w:asciiTheme="minorHAnsi" w:hAnsiTheme="minorHAnsi" w:cs="Calibri"/>
          <w:sz w:val="24"/>
        </w:rPr>
        <w:t>Kształtowanie mowy i myślenia poprzez zabawy ortofoniczne, zagadki słuchowe itp.</w:t>
      </w:r>
    </w:p>
    <w:p w:rsidR="00147CA6" w:rsidRPr="00C97E4A" w:rsidRDefault="00147CA6" w:rsidP="00147CA6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Calibri"/>
          <w:sz w:val="24"/>
          <w:lang w:eastAsia="pl-PL"/>
        </w:rPr>
      </w:pPr>
      <w:r w:rsidRPr="00C97E4A">
        <w:rPr>
          <w:rFonts w:asciiTheme="minorHAnsi" w:hAnsiTheme="minorHAnsi" w:cs="Calibri"/>
          <w:sz w:val="24"/>
        </w:rPr>
        <w:t>Nauka piosenek i pląsów.</w:t>
      </w:r>
    </w:p>
    <w:p w:rsidR="00C97E4A" w:rsidRPr="00C97E4A" w:rsidRDefault="00147CA6" w:rsidP="00C97E4A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Calibri"/>
          <w:sz w:val="24"/>
          <w:lang w:eastAsia="pl-PL"/>
        </w:rPr>
      </w:pPr>
      <w:r w:rsidRPr="00C97E4A">
        <w:rPr>
          <w:rFonts w:asciiTheme="minorHAnsi" w:eastAsia="Times New Roman" w:hAnsiTheme="minorHAnsi" w:cs="Calibri"/>
          <w:sz w:val="24"/>
          <w:lang w:eastAsia="pl-PL"/>
        </w:rPr>
        <w:t>Wdrażanie do udziału w zabawach muzyczno-rytmicznych przy piosenkach znanych dzieciom.</w:t>
      </w:r>
    </w:p>
    <w:p w:rsidR="00C731A5" w:rsidRDefault="005326BF">
      <w:r>
        <w:t xml:space="preserve"> </w:t>
      </w:r>
      <w:r w:rsidR="00C97E4A">
        <w:rPr>
          <w:noProof/>
          <w:lang w:eastAsia="pl-PL"/>
        </w:rPr>
        <w:drawing>
          <wp:inline distT="0" distB="0" distL="0" distR="0">
            <wp:extent cx="1441450" cy="1530350"/>
            <wp:effectExtent l="19050" t="0" r="6350" b="0"/>
            <wp:docPr id="7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769" cy="153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pl-PL"/>
        </w:rPr>
        <w:drawing>
          <wp:inline distT="0" distB="0" distL="0" distR="0">
            <wp:extent cx="2034502" cy="824909"/>
            <wp:effectExtent l="19050" t="0" r="3848" b="0"/>
            <wp:docPr id="1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93" cy="8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97E4A">
        <w:rPr>
          <w:noProof/>
          <w:lang w:eastAsia="pl-PL"/>
        </w:rPr>
        <w:drawing>
          <wp:inline distT="0" distB="0" distL="0" distR="0">
            <wp:extent cx="1934100" cy="1345905"/>
            <wp:effectExtent l="19050" t="0" r="900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32" cy="134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E4A" w:rsidRPr="00C97E4A">
        <w:t xml:space="preserve"> </w:t>
      </w:r>
    </w:p>
    <w:sectPr w:rsidR="00C731A5" w:rsidSect="0024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16253"/>
    <w:multiLevelType w:val="hybridMultilevel"/>
    <w:tmpl w:val="8C120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4577"/>
    <w:rsid w:val="00147CA6"/>
    <w:rsid w:val="00396DC2"/>
    <w:rsid w:val="0050258C"/>
    <w:rsid w:val="005326BF"/>
    <w:rsid w:val="00534577"/>
    <w:rsid w:val="005E0568"/>
    <w:rsid w:val="007D051E"/>
    <w:rsid w:val="00C731A5"/>
    <w:rsid w:val="00C9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5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7C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6</cp:revision>
  <dcterms:created xsi:type="dcterms:W3CDTF">2023-09-03T13:53:00Z</dcterms:created>
  <dcterms:modified xsi:type="dcterms:W3CDTF">2023-11-06T19:06:00Z</dcterms:modified>
</cp:coreProperties>
</file>