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66" w:rsidRPr="001445AE" w:rsidRDefault="001445AE" w:rsidP="001445A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pl-PL"/>
        </w:rPr>
      </w:pPr>
      <w:r w:rsidRPr="001445AE">
        <w:rPr>
          <w:rFonts w:cstheme="minorHAnsi"/>
          <w:b/>
          <w:color w:val="C00000"/>
          <w:sz w:val="28"/>
          <w:szCs w:val="28"/>
          <w:u w:val="single"/>
        </w:rPr>
        <w:t>PROG</w:t>
      </w:r>
      <w:r w:rsidRPr="001445AE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pl-PL"/>
        </w:rPr>
        <w:t>RAM WYCHOWANIA PRZEDSZKOLNEGO</w:t>
      </w:r>
      <w:r w:rsidR="000A1C06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pl-PL"/>
        </w:rPr>
        <w:t xml:space="preserve"> 2021</w:t>
      </w:r>
      <w:r w:rsidR="002D27AE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pl-PL"/>
        </w:rPr>
        <w:t>/22</w:t>
      </w:r>
    </w:p>
    <w:p w:rsidR="00833ECF" w:rsidRDefault="00833ECF" w:rsidP="00243C6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</w:pPr>
      <w:r w:rsidRPr="00D43E9B"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  <w:t xml:space="preserve">Autorki: Wiesława Żaba – Żabińska, Wioletta Majewska, Renata </w:t>
      </w:r>
      <w:proofErr w:type="spellStart"/>
      <w:r w:rsidRPr="00D43E9B"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  <w:t>Paździo</w:t>
      </w:r>
      <w:proofErr w:type="spellEnd"/>
    </w:p>
    <w:p w:rsidR="007C41A6" w:rsidRPr="00D43E9B" w:rsidRDefault="007C41A6" w:rsidP="00243C6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color w:val="222222"/>
          <w:sz w:val="24"/>
          <w:szCs w:val="24"/>
          <w:lang w:eastAsia="pl-PL"/>
        </w:rPr>
      </w:pPr>
      <w:r w:rsidRPr="007C41A6"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  <w:t>Atuty programu</w:t>
      </w:r>
      <w:r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  <w:t>:</w:t>
      </w:r>
    </w:p>
    <w:p w:rsidR="00833ECF" w:rsidRPr="00D43E9B" w:rsidRDefault="00243C66" w:rsidP="00D43E9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3E9B">
        <w:rPr>
          <w:rFonts w:eastAsia="Times New Roman" w:cstheme="minorHAnsi"/>
          <w:color w:val="000000"/>
          <w:sz w:val="24"/>
          <w:szCs w:val="24"/>
          <w:lang w:eastAsia="pl-PL"/>
        </w:rPr>
        <w:t>Najnowszy program edukacji przedszkolnej przygotowany przez wydawnictwo MAC Edukacja jest w pełni zgodny z zaleceniami Ministerstwa Edukacji Narodowej oraz obowiązującą podstawą programową wychowania przedszkolnego.</w:t>
      </w:r>
    </w:p>
    <w:p w:rsidR="00833ECF" w:rsidRPr="00D43E9B" w:rsidRDefault="00243C66" w:rsidP="00D43E9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3E9B">
        <w:rPr>
          <w:rFonts w:eastAsia="Times New Roman" w:cstheme="minorHAnsi"/>
          <w:color w:val="000000"/>
          <w:sz w:val="24"/>
          <w:szCs w:val="24"/>
          <w:lang w:eastAsia="pl-PL"/>
        </w:rPr>
        <w:t>Jako pierwszy na rynku został opracowany pod kątem kształtowania kompetencji kluczowych – zarówno w warstwie metodycznej, jak i kartach pracy.</w:t>
      </w:r>
    </w:p>
    <w:p w:rsidR="00243C66" w:rsidRPr="00D43E9B" w:rsidRDefault="00243C66" w:rsidP="00D43E9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3E9B">
        <w:rPr>
          <w:rFonts w:eastAsia="Times New Roman" w:cstheme="minorHAnsi"/>
          <w:color w:val="000000"/>
          <w:sz w:val="24"/>
          <w:szCs w:val="24"/>
          <w:lang w:eastAsia="pl-PL"/>
        </w:rPr>
        <w:t>Jest bogaty w treści, które w zintegrowany sposób pogłębiają wiedzę, rozszerzają umiejętności praktyczne i kształtują postawy, wspierając tym samym wszystkie obszary rozwoju dziecka.</w:t>
      </w:r>
    </w:p>
    <w:p w:rsidR="00243C66" w:rsidRDefault="00243C66" w:rsidP="00243C66">
      <w:pPr>
        <w:pStyle w:val="NormalnyWeb"/>
        <w:shd w:val="clear" w:color="auto" w:fill="771C35"/>
        <w:jc w:val="center"/>
        <w:rPr>
          <w:rFonts w:ascii="inherit" w:hAnsi="inherit" w:cs="Arial"/>
          <w:color w:val="FFFFFF"/>
          <w:sz w:val="22"/>
          <w:szCs w:val="22"/>
        </w:rPr>
      </w:pPr>
      <w:r>
        <w:rPr>
          <w:rFonts w:ascii="inherit" w:hAnsi="inherit" w:cs="Arial"/>
          <w:b/>
          <w:bCs/>
          <w:color w:val="FFFFFF"/>
          <w:sz w:val="22"/>
          <w:szCs w:val="22"/>
        </w:rPr>
        <w:t>1</w:t>
      </w:r>
    </w:p>
    <w:p w:rsidR="00243C66" w:rsidRPr="00D43E9B" w:rsidRDefault="00243C66" w:rsidP="00D43E9B">
      <w:pPr>
        <w:pStyle w:val="Bezodstpw"/>
        <w:jc w:val="center"/>
        <w:rPr>
          <w:b/>
          <w:u w:val="single"/>
        </w:rPr>
      </w:pPr>
      <w:r w:rsidRPr="00D43E9B">
        <w:rPr>
          <w:rStyle w:val="Pogrubienie"/>
          <w:rFonts w:ascii="inherit" w:hAnsi="inherit" w:cs="Arial"/>
          <w:color w:val="000000"/>
          <w:sz w:val="21"/>
          <w:szCs w:val="19"/>
          <w:u w:val="single"/>
        </w:rPr>
        <w:t>BEZPIECZEŃSTWO</w:t>
      </w:r>
    </w:p>
    <w:p w:rsidR="00243C66" w:rsidRPr="00D43E9B" w:rsidRDefault="00243C66" w:rsidP="00D43E9B">
      <w:pPr>
        <w:pStyle w:val="Bezodstpw"/>
        <w:jc w:val="center"/>
        <w:rPr>
          <w:rFonts w:cstheme="minorHAnsi"/>
          <w:b/>
          <w:sz w:val="27"/>
        </w:rPr>
      </w:pPr>
      <w:r w:rsidRPr="00D43E9B">
        <w:rPr>
          <w:rFonts w:cstheme="minorHAnsi"/>
          <w:b/>
          <w:sz w:val="19"/>
        </w:rPr>
        <w:t>Jest w pełni zgodny z obowiązującą podstawą programową</w:t>
      </w:r>
      <w:r w:rsidRPr="00D43E9B">
        <w:rPr>
          <w:rFonts w:cstheme="minorHAnsi"/>
          <w:b/>
          <w:sz w:val="27"/>
        </w:rPr>
        <w:t>.</w:t>
      </w:r>
    </w:p>
    <w:p w:rsidR="00243C66" w:rsidRDefault="00243C66" w:rsidP="00243C66">
      <w:pPr>
        <w:pStyle w:val="NormalnyWeb"/>
        <w:shd w:val="clear" w:color="auto" w:fill="771C35"/>
        <w:jc w:val="center"/>
        <w:rPr>
          <w:rFonts w:ascii="inherit" w:hAnsi="inherit" w:cs="Arial"/>
          <w:color w:val="FFFFFF"/>
          <w:sz w:val="22"/>
          <w:szCs w:val="22"/>
        </w:rPr>
      </w:pPr>
      <w:r>
        <w:rPr>
          <w:rFonts w:ascii="inherit" w:hAnsi="inherit" w:cs="Arial"/>
          <w:b/>
          <w:bCs/>
          <w:color w:val="FFFFFF"/>
          <w:sz w:val="22"/>
          <w:szCs w:val="22"/>
        </w:rPr>
        <w:t>2</w:t>
      </w:r>
    </w:p>
    <w:p w:rsidR="00243C66" w:rsidRPr="00D43E9B" w:rsidRDefault="00243C66" w:rsidP="00D43E9B">
      <w:pPr>
        <w:pStyle w:val="Bezodstpw"/>
        <w:jc w:val="center"/>
        <w:rPr>
          <w:b/>
          <w:u w:val="single"/>
        </w:rPr>
      </w:pPr>
      <w:r w:rsidRPr="00D43E9B">
        <w:rPr>
          <w:rStyle w:val="Pogrubienie"/>
          <w:rFonts w:ascii="inherit" w:hAnsi="inherit" w:cs="Arial"/>
          <w:color w:val="000000"/>
          <w:sz w:val="21"/>
          <w:szCs w:val="19"/>
          <w:u w:val="single"/>
        </w:rPr>
        <w:t>PROFESJONALIZM</w:t>
      </w:r>
    </w:p>
    <w:p w:rsidR="00243C66" w:rsidRPr="00D43E9B" w:rsidRDefault="00243C66" w:rsidP="00D43E9B">
      <w:pPr>
        <w:pStyle w:val="Bezodstpw"/>
        <w:jc w:val="center"/>
        <w:rPr>
          <w:b/>
        </w:rPr>
      </w:pPr>
      <w:r w:rsidRPr="00D43E9B">
        <w:rPr>
          <w:b/>
        </w:rPr>
        <w:t>Zawiera odniesienia do kompetencji kluczowych zawartych w Zaleceniach Parlamentu Europejskiego</w:t>
      </w:r>
      <w:r w:rsidR="00833ECF" w:rsidRPr="00D43E9B">
        <w:rPr>
          <w:b/>
        </w:rPr>
        <w:t xml:space="preserve"> </w:t>
      </w:r>
      <w:r w:rsidRPr="00D43E9B">
        <w:rPr>
          <w:b/>
        </w:rPr>
        <w:t>i Rady Europy.</w:t>
      </w:r>
    </w:p>
    <w:p w:rsidR="00243C66" w:rsidRDefault="00243C66" w:rsidP="00243C66">
      <w:pPr>
        <w:pStyle w:val="NormalnyWeb"/>
        <w:shd w:val="clear" w:color="auto" w:fill="771C35"/>
        <w:jc w:val="center"/>
        <w:rPr>
          <w:rFonts w:ascii="inherit" w:hAnsi="inherit" w:cs="Arial"/>
          <w:color w:val="FFFFFF"/>
          <w:sz w:val="22"/>
          <w:szCs w:val="22"/>
        </w:rPr>
      </w:pPr>
      <w:r>
        <w:rPr>
          <w:rFonts w:ascii="inherit" w:hAnsi="inherit" w:cs="Arial"/>
          <w:b/>
          <w:bCs/>
          <w:color w:val="FFFFFF"/>
          <w:sz w:val="22"/>
          <w:szCs w:val="22"/>
        </w:rPr>
        <w:t>3</w:t>
      </w:r>
    </w:p>
    <w:p w:rsidR="00243C66" w:rsidRPr="00D43E9B" w:rsidRDefault="00243C66" w:rsidP="00D43E9B">
      <w:pPr>
        <w:pStyle w:val="Bezodstpw"/>
        <w:jc w:val="center"/>
        <w:rPr>
          <w:b/>
          <w:u w:val="single"/>
        </w:rPr>
      </w:pPr>
      <w:r w:rsidRPr="00D43E9B">
        <w:rPr>
          <w:rStyle w:val="Pogrubienie"/>
          <w:rFonts w:ascii="inherit" w:hAnsi="inherit" w:cs="Arial"/>
          <w:color w:val="000000"/>
          <w:sz w:val="21"/>
          <w:szCs w:val="19"/>
          <w:u w:val="single"/>
        </w:rPr>
        <w:t>UNIWERSALIZM</w:t>
      </w:r>
    </w:p>
    <w:p w:rsidR="00243C66" w:rsidRPr="00D43E9B" w:rsidRDefault="00243C66" w:rsidP="00D43E9B">
      <w:pPr>
        <w:pStyle w:val="Bezodstpw"/>
        <w:jc w:val="center"/>
        <w:rPr>
          <w:rFonts w:cstheme="minorHAnsi"/>
          <w:b/>
        </w:rPr>
      </w:pPr>
      <w:r w:rsidRPr="00D43E9B">
        <w:rPr>
          <w:rFonts w:cstheme="minorHAnsi"/>
          <w:b/>
          <w:sz w:val="19"/>
        </w:rPr>
        <w:t>Jeden program dla wszystkich pakietów przedszkolnych Wydawnictwa MAC Edukacja.</w:t>
      </w:r>
    </w:p>
    <w:p w:rsidR="0092797A" w:rsidRDefault="0092797A" w:rsidP="00833ECF">
      <w:pPr>
        <w:pStyle w:val="Bezodstpw"/>
      </w:pPr>
    </w:p>
    <w:p w:rsidR="0092797A" w:rsidRPr="001445AE" w:rsidRDefault="0092797A" w:rsidP="00D43E9B">
      <w:pPr>
        <w:pStyle w:val="Nagwek2"/>
        <w:jc w:val="center"/>
        <w:rPr>
          <w:rFonts w:asciiTheme="minorHAnsi" w:hAnsiTheme="minorHAnsi" w:cstheme="minorHAnsi"/>
          <w:b w:val="0"/>
          <w:bCs w:val="0"/>
          <w:color w:val="222222"/>
          <w:sz w:val="32"/>
        </w:rPr>
      </w:pPr>
      <w:r w:rsidRPr="001445AE">
        <w:rPr>
          <w:rStyle w:val="Pogrubienie"/>
          <w:rFonts w:asciiTheme="minorHAnsi" w:hAnsiTheme="minorHAnsi" w:cstheme="minorHAnsi"/>
          <w:color w:val="222222"/>
          <w:sz w:val="22"/>
          <w:szCs w:val="19"/>
        </w:rPr>
        <w:t>Karty pracy przeznaczone są do pracy indywidualnej.</w:t>
      </w:r>
      <w:r w:rsidRPr="001445AE">
        <w:rPr>
          <w:rFonts w:asciiTheme="minorHAnsi" w:hAnsiTheme="minorHAnsi" w:cstheme="minorHAnsi"/>
          <w:color w:val="222222"/>
          <w:sz w:val="22"/>
          <w:szCs w:val="19"/>
        </w:rPr>
        <w:br/>
        <w:t>Rozwijane kompetencje:</w:t>
      </w:r>
    </w:p>
    <w:p w:rsidR="0092797A" w:rsidRPr="001445AE" w:rsidRDefault="0092797A" w:rsidP="009279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222222"/>
          <w:szCs w:val="19"/>
        </w:rPr>
      </w:pPr>
      <w:r w:rsidRPr="001445AE">
        <w:rPr>
          <w:rFonts w:cstheme="minorHAnsi"/>
          <w:b/>
          <w:bCs/>
          <w:color w:val="222222"/>
          <w:szCs w:val="19"/>
        </w:rPr>
        <w:t>Sprawność manualna.</w:t>
      </w:r>
      <w:r w:rsidRPr="001445AE">
        <w:rPr>
          <w:rFonts w:cstheme="minorHAnsi"/>
          <w:color w:val="222222"/>
          <w:szCs w:val="19"/>
        </w:rPr>
        <w:t> Różnorodne, dostosowane do wieku i możliwości dziecka zadania, które ćwiczą rączkę w sposób niełatwy do osiągnięcia bez odpowiednich pomocy.</w:t>
      </w:r>
    </w:p>
    <w:p w:rsidR="0092797A" w:rsidRPr="001445AE" w:rsidRDefault="0092797A" w:rsidP="009279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222222"/>
          <w:szCs w:val="19"/>
        </w:rPr>
      </w:pPr>
      <w:r w:rsidRPr="001445AE">
        <w:rPr>
          <w:rFonts w:cstheme="minorHAnsi"/>
          <w:b/>
          <w:bCs/>
          <w:color w:val="222222"/>
          <w:szCs w:val="19"/>
        </w:rPr>
        <w:t>Logiczne myślenie.</w:t>
      </w:r>
      <w:r w:rsidRPr="001445AE">
        <w:rPr>
          <w:rFonts w:cstheme="minorHAnsi"/>
          <w:color w:val="222222"/>
          <w:szCs w:val="19"/>
        </w:rPr>
        <w:t> Istotny aspekt w rozwoju przedszkolaków, umożliwiający głębsze zrozumienie problemu i poszukiwanie jak najlepszych rozwiązań.</w:t>
      </w:r>
    </w:p>
    <w:p w:rsidR="0092797A" w:rsidRPr="001445AE" w:rsidRDefault="0092797A" w:rsidP="009279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222222"/>
          <w:szCs w:val="19"/>
        </w:rPr>
      </w:pPr>
      <w:r w:rsidRPr="001445AE">
        <w:rPr>
          <w:rFonts w:cstheme="minorHAnsi"/>
          <w:b/>
          <w:bCs/>
          <w:color w:val="222222"/>
          <w:szCs w:val="19"/>
        </w:rPr>
        <w:t>Percepcja wzrokowa.</w:t>
      </w:r>
      <w:r w:rsidRPr="001445AE">
        <w:rPr>
          <w:rFonts w:cstheme="minorHAnsi"/>
          <w:color w:val="222222"/>
          <w:szCs w:val="19"/>
        </w:rPr>
        <w:t> Odpowiednio dobrane ćwiczenia rozwijają spostrzegawczość, orientację przestrzenną i orientację na kartce.</w:t>
      </w:r>
      <w:r w:rsidR="00D43E9B" w:rsidRPr="001445AE">
        <w:rPr>
          <w:noProof/>
          <w:sz w:val="28"/>
        </w:rPr>
        <w:t xml:space="preserve"> </w:t>
      </w:r>
    </w:p>
    <w:p w:rsidR="0092797A" w:rsidRPr="001445AE" w:rsidRDefault="0092797A" w:rsidP="009279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222222"/>
          <w:szCs w:val="19"/>
        </w:rPr>
      </w:pPr>
      <w:r w:rsidRPr="001445AE">
        <w:rPr>
          <w:rFonts w:cstheme="minorHAnsi"/>
          <w:b/>
          <w:bCs/>
          <w:color w:val="222222"/>
          <w:szCs w:val="19"/>
        </w:rPr>
        <w:t>Koncentracja uwagi.</w:t>
      </w:r>
      <w:r w:rsidRPr="001445AE">
        <w:rPr>
          <w:rFonts w:cstheme="minorHAnsi"/>
          <w:color w:val="222222"/>
          <w:szCs w:val="19"/>
        </w:rPr>
        <w:t> Dzięki zróżnicowanym treściom zdecydowanie łatwiejsze jest stawianie dziecku wymagań możliwych do zrealizowania, zgodnych z poziomem jego rozwoju psychofizycznego.</w:t>
      </w:r>
    </w:p>
    <w:p w:rsidR="0092797A" w:rsidRPr="001445AE" w:rsidRDefault="0092797A" w:rsidP="009279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222222"/>
          <w:szCs w:val="19"/>
        </w:rPr>
      </w:pPr>
      <w:r w:rsidRPr="001445AE">
        <w:rPr>
          <w:rFonts w:cstheme="minorHAnsi"/>
          <w:b/>
          <w:bCs/>
          <w:color w:val="222222"/>
          <w:szCs w:val="19"/>
        </w:rPr>
        <w:t>Inteligencja emocjonalna,</w:t>
      </w:r>
      <w:r w:rsidRPr="001445AE">
        <w:rPr>
          <w:rFonts w:cstheme="minorHAnsi"/>
          <w:color w:val="222222"/>
          <w:szCs w:val="19"/>
        </w:rPr>
        <w:t> ze szczególnym naciskiem na istotną w dalszych etapach edukacji naukę empatii i współpracy w grupie.</w:t>
      </w:r>
    </w:p>
    <w:p w:rsidR="0092797A" w:rsidRPr="007C41A6" w:rsidRDefault="001445AE" w:rsidP="007C41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222222"/>
          <w:szCs w:val="19"/>
        </w:rPr>
      </w:pPr>
      <w:r>
        <w:rPr>
          <w:rFonts w:cstheme="minorHAnsi"/>
          <w:b/>
          <w:bCs/>
          <w:noProof/>
          <w:color w:val="222222"/>
          <w:szCs w:val="19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4049395</wp:posOffset>
            </wp:positionH>
            <wp:positionV relativeFrom="margin">
              <wp:posOffset>7527925</wp:posOffset>
            </wp:positionV>
            <wp:extent cx="1832610" cy="1828800"/>
            <wp:effectExtent l="19050" t="0" r="0" b="0"/>
            <wp:wrapSquare wrapText="bothSides"/>
            <wp:docPr id="3" name="Obraz 1" descr="metody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ody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97A" w:rsidRPr="001445AE">
        <w:rPr>
          <w:rFonts w:cstheme="minorHAnsi"/>
          <w:b/>
          <w:bCs/>
          <w:color w:val="222222"/>
          <w:szCs w:val="19"/>
        </w:rPr>
        <w:t>Aktywność twórcza,</w:t>
      </w:r>
      <w:r w:rsidR="0092797A" w:rsidRPr="001445AE">
        <w:rPr>
          <w:rFonts w:cstheme="minorHAnsi"/>
          <w:color w:val="222222"/>
          <w:szCs w:val="19"/>
        </w:rPr>
        <w:t> która ma ogromny wpływ na rozwój wyobraźni i kreatywności dzieci.</w:t>
      </w:r>
    </w:p>
    <w:sectPr w:rsidR="0092797A" w:rsidRPr="007C41A6" w:rsidSect="001445AE">
      <w:pgSz w:w="11906" w:h="16838"/>
      <w:pgMar w:top="1417" w:right="1417" w:bottom="1417" w:left="1417" w:header="708" w:footer="708" w:gutter="0"/>
      <w:pgBorders w:offsetFrom="page">
        <w:top w:val="thickThinSmallGap" w:sz="24" w:space="24" w:color="943634" w:themeColor="accent2" w:themeShade="BF"/>
        <w:left w:val="thickThinSmallGap" w:sz="24" w:space="24" w:color="943634" w:themeColor="accent2" w:themeShade="BF"/>
        <w:bottom w:val="thinThickSmallGap" w:sz="24" w:space="24" w:color="943634" w:themeColor="accent2" w:themeShade="BF"/>
        <w:right w:val="thinThick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93DBF"/>
    <w:multiLevelType w:val="hybridMultilevel"/>
    <w:tmpl w:val="25661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274E5"/>
    <w:multiLevelType w:val="multilevel"/>
    <w:tmpl w:val="82C2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54E99"/>
    <w:multiLevelType w:val="hybridMultilevel"/>
    <w:tmpl w:val="17102B4C"/>
    <w:lvl w:ilvl="0" w:tplc="0415000B">
      <w:start w:val="1"/>
      <w:numFmt w:val="bullet"/>
      <w:lvlText w:val=""/>
      <w:lvlJc w:val="left"/>
      <w:pPr>
        <w:ind w:left="16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3C66"/>
    <w:rsid w:val="000652C8"/>
    <w:rsid w:val="000A1C06"/>
    <w:rsid w:val="001445AE"/>
    <w:rsid w:val="00243C66"/>
    <w:rsid w:val="002D27AE"/>
    <w:rsid w:val="002F45CA"/>
    <w:rsid w:val="007C41A6"/>
    <w:rsid w:val="00833ECF"/>
    <w:rsid w:val="00857A1A"/>
    <w:rsid w:val="0092797A"/>
    <w:rsid w:val="00A74212"/>
    <w:rsid w:val="00C04D22"/>
    <w:rsid w:val="00D43E9B"/>
    <w:rsid w:val="00EB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3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7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243C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43C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3C66"/>
    <w:rPr>
      <w:b/>
      <w:bCs/>
    </w:rPr>
  </w:style>
  <w:style w:type="paragraph" w:styleId="NormalnyWeb">
    <w:name w:val="Normal (Web)"/>
    <w:basedOn w:val="Normalny"/>
    <w:uiPriority w:val="99"/>
    <w:unhideWhenUsed/>
    <w:rsid w:val="0024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7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scription">
    <w:name w:val="description"/>
    <w:basedOn w:val="Normalny"/>
    <w:rsid w:val="0092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97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33EC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43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4930">
          <w:marLeft w:val="0"/>
          <w:marRight w:val="0"/>
          <w:marTop w:val="0"/>
          <w:marBottom w:val="0"/>
          <w:divBdr>
            <w:top w:val="single" w:sz="4" w:space="6" w:color="F5901D"/>
            <w:left w:val="single" w:sz="4" w:space="6" w:color="F5901D"/>
            <w:bottom w:val="single" w:sz="4" w:space="6" w:color="F5901D"/>
            <w:right w:val="single" w:sz="4" w:space="6" w:color="F5901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Jula Tucznio</dc:creator>
  <cp:lastModifiedBy>Jula Tucznio</cp:lastModifiedBy>
  <cp:revision>5</cp:revision>
  <dcterms:created xsi:type="dcterms:W3CDTF">2021-09-06T19:21:00Z</dcterms:created>
  <dcterms:modified xsi:type="dcterms:W3CDTF">2021-09-06T20:00:00Z</dcterms:modified>
</cp:coreProperties>
</file>